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bidi w:val="0"/>
      </w:pPr>
      <w: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-152400</wp:posOffset>
                </wp:positionV>
                <wp:extent cx="2913492" cy="4329143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492" cy="4329143"/>
                          <a:chOff x="0" y="0"/>
                          <a:chExt cx="2913491" cy="4329142"/>
                        </a:xfrm>
                      </wpg:grpSpPr>
                      <pic:pic xmlns:pic="http://schemas.openxmlformats.org/drawingml/2006/picture">
                        <pic:nvPicPr>
                          <pic:cNvPr id="1073741825" name="Finaler-Umschlag-Marie.jp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3492" cy="432914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6" name="Logo-tredition-JPG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200" y="4004377"/>
                            <a:ext cx="619589" cy="12413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0.0pt;margin-top:-12.0pt;width:229.4pt;height:340.9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2913492,4329142">
                <w10:wrap type="through" side="bothSides" anchorx="margin"/>
                <v:shape id="_x0000_s1027" type="#_x0000_t75" style="position:absolute;left:0;top:0;width:2913492;height:4329142;">
                  <v:imagedata r:id="rId4" o:title="Finaler-Umschlag-Marie.jpg"/>
                </v:shape>
                <v:shape id="_x0000_s1028" type="#_x0000_t75" style="position:absolute;left:266200;top:4004377;width:619588;height:124133;">
                  <v:imagedata r:id="rId5" o:title="Logo-tredition-JPG.jpg"/>
                </v:shape>
              </v:group>
            </w:pict>
          </mc:Fallback>
        </mc:AlternateConten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de-DE"/>
        </w:rPr>
        <w:t>Marion Kinzig</w:t>
      </w:r>
    </w:p>
    <w:p>
      <w:pPr>
        <w:pStyle w:val="Text"/>
        <w:rPr>
          <w:rFonts w:ascii="Verdana" w:cs="Verdana" w:hAnsi="Verdana" w:eastAsia="Verdana"/>
          <w:b w:val="1"/>
          <w:bCs w:val="1"/>
        </w:rPr>
      </w:pPr>
      <w:r>
        <w:rPr>
          <w:rFonts w:ascii="Verdana" w:hAnsi="Verdana"/>
          <w:b w:val="1"/>
          <w:bCs w:val="1"/>
          <w:rtl w:val="0"/>
          <w:lang w:val="de-DE"/>
        </w:rPr>
        <w:t>Marie und ihre Abenteuer</w:t>
      </w:r>
    </w:p>
    <w:p>
      <w:pPr>
        <w:pStyle w:val="Text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de-DE"/>
        </w:rPr>
        <w:t>Subber Gschichtla zum Lacha und Nachdenka</w:t>
      </w:r>
    </w:p>
    <w:p>
      <w:pPr>
        <w:pStyle w:val="Text"/>
        <w:rPr>
          <w:rFonts w:ascii="Verdana" w:cs="Verdana" w:hAnsi="Verdana" w:eastAsia="Verdana"/>
        </w:rPr>
      </w:pPr>
    </w:p>
    <w:p>
      <w:pPr>
        <w:pStyle w:val="Text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de-DE"/>
        </w:rPr>
        <w:t>F</w:t>
      </w:r>
      <w:r>
        <w:rPr>
          <w:rFonts w:ascii="Verdana" w:hAnsi="Verdana" w:hint="default"/>
          <w:rtl w:val="0"/>
          <w:lang w:val="de-DE"/>
        </w:rPr>
        <w:t>ü</w:t>
      </w:r>
      <w:r>
        <w:rPr>
          <w:rFonts w:ascii="Verdana" w:hAnsi="Verdana"/>
          <w:rtl w:val="0"/>
          <w:lang w:val="de-DE"/>
        </w:rPr>
        <w:t>r Kinder und junggebliebene Erwachsene</w:t>
      </w:r>
    </w:p>
    <w:p>
      <w:pPr>
        <w:pStyle w:val="Text"/>
        <w:rPr>
          <w:rFonts w:ascii="Verdana" w:cs="Verdana" w:hAnsi="Verdana" w:eastAsia="Verdana"/>
        </w:rPr>
      </w:pPr>
    </w:p>
    <w:p>
      <w:pPr>
        <w:pStyle w:val="Text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de-DE"/>
        </w:rPr>
        <w:t>Mit Illustrationen von Mica Wilczynski</w:t>
      </w:r>
    </w:p>
    <w:p>
      <w:pPr>
        <w:pStyle w:val="Text"/>
        <w:rPr>
          <w:rFonts w:ascii="Verdana" w:cs="Verdana" w:hAnsi="Verdana" w:eastAsia="Verdana"/>
        </w:rPr>
      </w:pPr>
    </w:p>
    <w:p>
      <w:pPr>
        <w:pStyle w:val="Text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de-DE"/>
        </w:rPr>
        <w:t>Seitenanzahl: 288</w:t>
      </w:r>
    </w:p>
    <w:p>
      <w:pPr>
        <w:pStyle w:val="Text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de-DE"/>
        </w:rPr>
        <w:t>Erscheinungsdatum: 2018</w:t>
      </w:r>
    </w:p>
    <w:p>
      <w:pPr>
        <w:pStyle w:val="Text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de-DE"/>
        </w:rPr>
        <w:t xml:space="preserve">ISBN </w:t>
      </w:r>
      <w:r>
        <w:rPr>
          <w:rFonts w:ascii="Verdana" w:hAnsi="Verdana"/>
          <w:rtl w:val="0"/>
        </w:rPr>
        <w:t>978-3-7439-8599-5</w:t>
      </w:r>
    </w:p>
    <w:p>
      <w:pPr>
        <w:pStyle w:val="Text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de-DE"/>
        </w:rPr>
        <w:t xml:space="preserve">19,99 </w:t>
      </w:r>
      <w:r>
        <w:rPr>
          <w:rFonts w:ascii="Verdana" w:hAnsi="Verdana" w:hint="default"/>
          <w:rtl w:val="0"/>
          <w:lang w:val="de-DE"/>
        </w:rPr>
        <w:t>€</w:t>
      </w:r>
      <w:r>
        <w:rPr>
          <w:rFonts w:ascii="Verdana" w:hAnsi="Verdana"/>
          <w:rtl w:val="0"/>
          <w:lang w:val="de-DE"/>
        </w:rPr>
        <w:t>, tredition Verlag</w:t>
      </w:r>
    </w:p>
    <w:p>
      <w:pPr>
        <w:pStyle w:val="Text"/>
        <w:rPr>
          <w:rFonts w:ascii="Verdana" w:cs="Verdana" w:hAnsi="Verdana" w:eastAsia="Verdana"/>
        </w:rPr>
      </w:pPr>
    </w:p>
    <w:p>
      <w:pPr>
        <w:pStyle w:val="Text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de-DE"/>
        </w:rPr>
        <w:t>www.marion-kinzig.de</w: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